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ОФИЦИАЛЬНАЯ ИНФОРМАЦИЯ</w:t>
      </w: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СООБЩЕНИЕ</w:t>
      </w:r>
    </w:p>
    <w:p w:rsid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о возможном установлении публичного сервитута</w:t>
      </w: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</w:p>
    <w:p w:rsidR="00670040" w:rsidRPr="00670040" w:rsidRDefault="00670040" w:rsidP="00AC2DF6">
      <w:pPr>
        <w:ind w:firstLine="426"/>
        <w:jc w:val="both"/>
        <w:rPr>
          <w:sz w:val="20"/>
          <w:szCs w:val="20"/>
        </w:rPr>
      </w:pPr>
    </w:p>
    <w:p w:rsidR="00670040" w:rsidRPr="008552C9" w:rsidRDefault="00670040" w:rsidP="00AC2DF6">
      <w:pPr>
        <w:spacing w:line="276" w:lineRule="auto"/>
        <w:ind w:firstLine="426"/>
        <w:jc w:val="both"/>
        <w:rPr>
          <w:sz w:val="28"/>
          <w:szCs w:val="28"/>
        </w:rPr>
      </w:pPr>
      <w:proofErr w:type="gramStart"/>
      <w:r w:rsidRPr="008552C9">
        <w:rPr>
          <w:sz w:val="28"/>
          <w:szCs w:val="28"/>
        </w:rPr>
        <w:t>Администрация</w:t>
      </w:r>
      <w:proofErr w:type="gramEnd"/>
      <w:r w:rsidRPr="008552C9">
        <w:rPr>
          <w:sz w:val="28"/>
          <w:szCs w:val="28"/>
        </w:rPr>
        <w:t xml:space="preserve"> ЗАТО г. Железногорск рассматривает ходатайство Акционерного общества «Красноярская региональна</w:t>
      </w:r>
      <w:r w:rsidR="00A8363F">
        <w:rPr>
          <w:sz w:val="28"/>
          <w:szCs w:val="28"/>
        </w:rPr>
        <w:t>я энергетическая компания» об</w:t>
      </w:r>
      <w:r w:rsidRPr="008552C9">
        <w:rPr>
          <w:sz w:val="28"/>
          <w:szCs w:val="28"/>
        </w:rPr>
        <w:t xml:space="preserve"> установлен</w:t>
      </w:r>
      <w:r w:rsidR="0050150A">
        <w:rPr>
          <w:sz w:val="28"/>
          <w:szCs w:val="28"/>
        </w:rPr>
        <w:t xml:space="preserve">ии публичного сервитута </w:t>
      </w:r>
      <w:r w:rsidR="00DC6F7C" w:rsidRPr="003E77A0">
        <w:rPr>
          <w:sz w:val="28"/>
          <w:szCs w:val="28"/>
        </w:rPr>
        <w:t xml:space="preserve">в целях эксплуатации </w:t>
      </w:r>
      <w:r w:rsidR="00425093">
        <w:rPr>
          <w:sz w:val="28"/>
          <w:szCs w:val="28"/>
        </w:rPr>
        <w:t>комплексной трансформаторной подстанции – КТП-6/0,4кВ с кадастровым номером 24:58:0339001:395, линии электроснабжения 0,4 кВ с кадастровым номером 24:58:0339001:400, линии электроснабжения 6кВ с кадастровым номером 24:58:0339001:399, принадлежащих АО «</w:t>
      </w:r>
      <w:proofErr w:type="spellStart"/>
      <w:r w:rsidR="00425093">
        <w:rPr>
          <w:sz w:val="28"/>
          <w:szCs w:val="28"/>
        </w:rPr>
        <w:t>КрасЭКо</w:t>
      </w:r>
      <w:proofErr w:type="spellEnd"/>
      <w:r w:rsidR="00425093">
        <w:rPr>
          <w:sz w:val="28"/>
          <w:szCs w:val="28"/>
        </w:rPr>
        <w:t>» на праве собственности,  в</w:t>
      </w:r>
      <w:r w:rsidR="00AC2DF6">
        <w:rPr>
          <w:sz w:val="28"/>
          <w:szCs w:val="28"/>
        </w:rPr>
        <w:t xml:space="preserve"> </w:t>
      </w:r>
      <w:r w:rsidR="00425093">
        <w:rPr>
          <w:sz w:val="28"/>
          <w:szCs w:val="28"/>
        </w:rPr>
        <w:t xml:space="preserve">составе объекта «Строительство КЛ-6кВ, монтаж КПТ6/0,4 кВ со строительством </w:t>
      </w:r>
      <w:proofErr w:type="spellStart"/>
      <w:r w:rsidR="00425093">
        <w:rPr>
          <w:sz w:val="28"/>
          <w:szCs w:val="28"/>
        </w:rPr>
        <w:t>распредсети</w:t>
      </w:r>
      <w:proofErr w:type="spellEnd"/>
      <w:r w:rsidR="00425093">
        <w:rPr>
          <w:sz w:val="28"/>
          <w:szCs w:val="28"/>
        </w:rPr>
        <w:t xml:space="preserve"> 0,4 к</w:t>
      </w:r>
      <w:proofErr w:type="gramStart"/>
      <w:r w:rsidR="00425093">
        <w:rPr>
          <w:sz w:val="28"/>
          <w:szCs w:val="28"/>
        </w:rPr>
        <w:t xml:space="preserve"> В</w:t>
      </w:r>
      <w:proofErr w:type="gramEnd"/>
      <w:r w:rsidR="00425093">
        <w:rPr>
          <w:sz w:val="28"/>
          <w:szCs w:val="28"/>
        </w:rPr>
        <w:t xml:space="preserve"> </w:t>
      </w:r>
      <w:r w:rsidR="00AC2DF6">
        <w:rPr>
          <w:sz w:val="28"/>
          <w:szCs w:val="28"/>
        </w:rPr>
        <w:t xml:space="preserve">по ул. Енисейская г. </w:t>
      </w:r>
      <w:r w:rsidR="00425093">
        <w:rPr>
          <w:sz w:val="28"/>
          <w:szCs w:val="28"/>
        </w:rPr>
        <w:t>Железногорске Красноярского края» сроком на 49 лет</w:t>
      </w:r>
      <w:r w:rsidR="009E225B">
        <w:rPr>
          <w:sz w:val="28"/>
          <w:szCs w:val="28"/>
        </w:rPr>
        <w:t xml:space="preserve"> в границах земельн</w:t>
      </w:r>
      <w:r w:rsidR="00425093">
        <w:rPr>
          <w:sz w:val="28"/>
          <w:szCs w:val="28"/>
        </w:rPr>
        <w:t xml:space="preserve">ых участков </w:t>
      </w:r>
      <w:r w:rsidR="009E225B">
        <w:rPr>
          <w:sz w:val="28"/>
          <w:szCs w:val="28"/>
        </w:rPr>
        <w:t>с кадастровым</w:t>
      </w:r>
      <w:r w:rsidR="00425093">
        <w:rPr>
          <w:sz w:val="28"/>
          <w:szCs w:val="28"/>
        </w:rPr>
        <w:t>и</w:t>
      </w:r>
      <w:r w:rsidR="009E225B">
        <w:rPr>
          <w:sz w:val="28"/>
          <w:szCs w:val="28"/>
        </w:rPr>
        <w:t xml:space="preserve"> номер</w:t>
      </w:r>
      <w:r w:rsidR="00425093">
        <w:rPr>
          <w:sz w:val="28"/>
          <w:szCs w:val="28"/>
        </w:rPr>
        <w:t>ами:</w:t>
      </w:r>
      <w:r w:rsidR="009E225B">
        <w:rPr>
          <w:sz w:val="28"/>
          <w:szCs w:val="28"/>
        </w:rPr>
        <w:t xml:space="preserve"> </w:t>
      </w:r>
      <w:r w:rsidR="00425093">
        <w:rPr>
          <w:sz w:val="28"/>
          <w:szCs w:val="28"/>
        </w:rPr>
        <w:t>24:58:0339001:170, 24:58:0339001:448, 24:58:0339001:408, 24:58:0339001:</w:t>
      </w:r>
      <w:r w:rsidR="00FE796E">
        <w:rPr>
          <w:sz w:val="28"/>
          <w:szCs w:val="28"/>
        </w:rPr>
        <w:t>410, 24:58:0339001:411</w:t>
      </w:r>
      <w:r w:rsidR="009E225B">
        <w:rPr>
          <w:sz w:val="28"/>
          <w:szCs w:val="28"/>
        </w:rPr>
        <w:t xml:space="preserve"> и кадастрового квартала </w:t>
      </w:r>
      <w:r w:rsidR="00FE796E">
        <w:rPr>
          <w:sz w:val="28"/>
          <w:szCs w:val="28"/>
        </w:rPr>
        <w:t>24:58:0339001</w:t>
      </w:r>
      <w:r w:rsidR="009E225B">
        <w:rPr>
          <w:sz w:val="28"/>
          <w:szCs w:val="28"/>
        </w:rPr>
        <w:t>.</w:t>
      </w:r>
    </w:p>
    <w:p w:rsidR="00670040" w:rsidRPr="0019731C" w:rsidRDefault="00670040" w:rsidP="00AC2DF6">
      <w:pPr>
        <w:pStyle w:val="a3"/>
        <w:keepNext/>
        <w:spacing w:before="120"/>
        <w:ind w:firstLine="426"/>
        <w:jc w:val="both"/>
        <w:outlineLvl w:val="2"/>
        <w:rPr>
          <w:sz w:val="28"/>
          <w:szCs w:val="28"/>
        </w:rPr>
      </w:pPr>
      <w:r w:rsidRPr="0019731C">
        <w:rPr>
          <w:sz w:val="28"/>
          <w:szCs w:val="28"/>
        </w:rPr>
        <w:t>Описание местоположения границ публичного сервитута согласно прилагаемой схеме.</w:t>
      </w:r>
    </w:p>
    <w:p w:rsidR="00670040" w:rsidRPr="0019731C" w:rsidRDefault="00670040" w:rsidP="00AC2DF6">
      <w:pPr>
        <w:pStyle w:val="ConsPlusNonformat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9731C">
        <w:rPr>
          <w:rFonts w:ascii="Times New Roman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и иные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границ, а также подать заявление об учете прав на земельные </w:t>
      </w:r>
      <w:r w:rsidRPr="008633C3">
        <w:rPr>
          <w:rFonts w:ascii="Times New Roman" w:hAnsi="Times New Roman" w:cs="Times New Roman"/>
          <w:sz w:val="28"/>
          <w:szCs w:val="28"/>
        </w:rPr>
        <w:t xml:space="preserve">участки в срок </w:t>
      </w:r>
      <w:r w:rsidR="00A8363F">
        <w:rPr>
          <w:rFonts w:ascii="Times New Roman" w:hAnsi="Times New Roman" w:cs="Times New Roman"/>
          <w:b/>
          <w:sz w:val="28"/>
          <w:szCs w:val="28"/>
        </w:rPr>
        <w:t>п</w:t>
      </w:r>
      <w:r w:rsidRPr="004F6B0D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244ADF">
        <w:rPr>
          <w:rFonts w:ascii="Times New Roman" w:hAnsi="Times New Roman" w:cs="Times New Roman"/>
          <w:b/>
          <w:sz w:val="28"/>
          <w:szCs w:val="28"/>
        </w:rPr>
        <w:t>2</w:t>
      </w:r>
      <w:r w:rsidR="00FE796E">
        <w:rPr>
          <w:rFonts w:ascii="Times New Roman" w:hAnsi="Times New Roman" w:cs="Times New Roman"/>
          <w:b/>
          <w:sz w:val="28"/>
          <w:szCs w:val="28"/>
        </w:rPr>
        <w:t>6</w:t>
      </w:r>
      <w:r w:rsidR="00A8363F">
        <w:rPr>
          <w:rFonts w:ascii="Times New Roman" w:hAnsi="Times New Roman" w:cs="Times New Roman"/>
          <w:b/>
          <w:sz w:val="28"/>
          <w:szCs w:val="28"/>
        </w:rPr>
        <w:t xml:space="preserve"> а</w:t>
      </w:r>
      <w:r w:rsidR="00FE796E">
        <w:rPr>
          <w:rFonts w:ascii="Times New Roman" w:hAnsi="Times New Roman" w:cs="Times New Roman"/>
          <w:b/>
          <w:sz w:val="28"/>
          <w:szCs w:val="28"/>
        </w:rPr>
        <w:t>вгуста</w:t>
      </w:r>
      <w:r w:rsidRPr="004F6B0D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2F4D13">
        <w:rPr>
          <w:rFonts w:ascii="Times New Roman" w:hAnsi="Times New Roman" w:cs="Times New Roman"/>
          <w:b/>
          <w:sz w:val="28"/>
          <w:szCs w:val="28"/>
        </w:rPr>
        <w:t>5</w:t>
      </w:r>
      <w:r w:rsidR="00A8363F">
        <w:rPr>
          <w:rFonts w:ascii="Times New Roman" w:hAnsi="Times New Roman" w:cs="Times New Roman"/>
          <w:b/>
          <w:sz w:val="28"/>
          <w:szCs w:val="28"/>
        </w:rPr>
        <w:t xml:space="preserve"> (включительно)</w:t>
      </w:r>
      <w:r w:rsidRPr="008B29CC">
        <w:rPr>
          <w:rFonts w:ascii="Times New Roman" w:hAnsi="Times New Roman" w:cs="Times New Roman"/>
          <w:sz w:val="28"/>
          <w:szCs w:val="28"/>
        </w:rPr>
        <w:t xml:space="preserve"> </w:t>
      </w:r>
      <w:r w:rsidRPr="008B29CC">
        <w:rPr>
          <w:rFonts w:ascii="Times New Roman" w:hAnsi="Times New Roman" w:cs="Times New Roman"/>
          <w:bCs/>
          <w:sz w:val="28"/>
          <w:szCs w:val="28"/>
        </w:rPr>
        <w:t>в</w:t>
      </w:r>
      <w:r w:rsidRPr="001A21BF">
        <w:rPr>
          <w:rFonts w:ascii="Times New Roman" w:hAnsi="Times New Roman" w:cs="Times New Roman"/>
          <w:bCs/>
          <w:sz w:val="28"/>
          <w:szCs w:val="28"/>
        </w:rPr>
        <w:t xml:space="preserve"> часы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приема: понедельник, среда с 13 час. 30 мин. до 17 час. 00</w:t>
      </w:r>
      <w:proofErr w:type="gramEnd"/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мин., во вторник с 08 час. 30 мин. до 12 час. 00 мин. в Муниципальном </w:t>
      </w:r>
      <w:r w:rsidRPr="0019731C">
        <w:rPr>
          <w:rFonts w:ascii="Times New Roman" w:hAnsi="Times New Roman" w:cs="Times New Roman"/>
          <w:sz w:val="28"/>
          <w:szCs w:val="28"/>
        </w:rPr>
        <w:t xml:space="preserve">казенном учреждении «Управление имуществом, землепользования и землеустройства» 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по адресу: Красноярский край, ЗАТО Железногорск,  </w:t>
      </w:r>
      <w:proofErr w:type="gramStart"/>
      <w:r w:rsidRPr="0019731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9731C">
        <w:rPr>
          <w:rFonts w:ascii="Times New Roman" w:hAnsi="Times New Roman" w:cs="Times New Roman"/>
          <w:sz w:val="28"/>
          <w:szCs w:val="28"/>
        </w:rPr>
        <w:t xml:space="preserve">. Железногорск, пр. Курчатова, 48 «А», </w:t>
      </w:r>
      <w:proofErr w:type="spellStart"/>
      <w:r w:rsidRPr="0019731C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19731C">
        <w:rPr>
          <w:rFonts w:ascii="Times New Roman" w:hAnsi="Times New Roman" w:cs="Times New Roman"/>
          <w:sz w:val="28"/>
          <w:szCs w:val="28"/>
        </w:rPr>
        <w:t xml:space="preserve">. 3, </w:t>
      </w:r>
      <w:r w:rsidR="00186783">
        <w:rPr>
          <w:rFonts w:ascii="Times New Roman" w:hAnsi="Times New Roman" w:cs="Times New Roman"/>
          <w:sz w:val="28"/>
          <w:szCs w:val="28"/>
        </w:rPr>
        <w:t xml:space="preserve">9, </w:t>
      </w:r>
      <w:r>
        <w:rPr>
          <w:rFonts w:ascii="Times New Roman" w:hAnsi="Times New Roman" w:cs="Times New Roman"/>
          <w:sz w:val="28"/>
          <w:szCs w:val="28"/>
        </w:rPr>
        <w:t>1</w:t>
      </w:r>
      <w:r w:rsidR="00186783">
        <w:rPr>
          <w:rFonts w:ascii="Times New Roman" w:hAnsi="Times New Roman" w:cs="Times New Roman"/>
          <w:sz w:val="28"/>
          <w:szCs w:val="28"/>
        </w:rPr>
        <w:t>0</w:t>
      </w:r>
      <w:r w:rsidRPr="0019731C">
        <w:rPr>
          <w:rFonts w:ascii="Times New Roman" w:hAnsi="Times New Roman" w:cs="Times New Roman"/>
          <w:sz w:val="28"/>
          <w:szCs w:val="28"/>
        </w:rPr>
        <w:t xml:space="preserve">, </w:t>
      </w:r>
      <w:r w:rsidRPr="0019731C">
        <w:rPr>
          <w:rFonts w:ascii="Times New Roman" w:hAnsi="Times New Roman" w:cs="Times New Roman"/>
          <w:bCs/>
          <w:sz w:val="28"/>
          <w:szCs w:val="28"/>
        </w:rPr>
        <w:t>тел./факс: 8(3919) 76-65-0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19731C">
        <w:rPr>
          <w:rFonts w:ascii="Times New Roman" w:hAnsi="Times New Roman" w:cs="Times New Roman"/>
          <w:bCs/>
          <w:sz w:val="28"/>
          <w:szCs w:val="28"/>
        </w:rPr>
        <w:t>, тел. 76-65-01.</w:t>
      </w:r>
    </w:p>
    <w:p w:rsidR="00670040" w:rsidRDefault="00670040" w:rsidP="00AC2DF6">
      <w:pPr>
        <w:pStyle w:val="ConsPlusNonformat"/>
        <w:ind w:firstLine="426"/>
        <w:jc w:val="both"/>
        <w:rPr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сообщение </w:t>
      </w:r>
      <w:r w:rsidRPr="0019731C">
        <w:rPr>
          <w:rFonts w:ascii="Times New Roman" w:hAnsi="Times New Roman" w:cs="Times New Roman"/>
          <w:sz w:val="28"/>
          <w:szCs w:val="28"/>
        </w:rPr>
        <w:t>разме</w:t>
      </w:r>
      <w:r>
        <w:rPr>
          <w:rFonts w:ascii="Times New Roman" w:hAnsi="Times New Roman" w:cs="Times New Roman"/>
          <w:sz w:val="28"/>
          <w:szCs w:val="28"/>
        </w:rPr>
        <w:t>щено</w:t>
      </w:r>
      <w:r w:rsidRPr="0019731C">
        <w:rPr>
          <w:rFonts w:ascii="Times New Roman" w:hAnsi="Times New Roman" w:cs="Times New Roman"/>
          <w:sz w:val="28"/>
          <w:szCs w:val="28"/>
        </w:rPr>
        <w:t xml:space="preserve"> на официальном сайте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>Закрытое административно-территориальное образование Железногорск Красноярского края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1973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31C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для размещения официальной информации органов местного </w:t>
      </w:r>
      <w:proofErr w:type="gramStart"/>
      <w:r w:rsidRPr="0019731C">
        <w:rPr>
          <w:rFonts w:ascii="Times New Roman" w:hAnsi="Times New Roman" w:cs="Times New Roman"/>
          <w:sz w:val="28"/>
          <w:szCs w:val="28"/>
        </w:rPr>
        <w:t>самоуправления</w:t>
      </w:r>
      <w:proofErr w:type="gramEnd"/>
      <w:r w:rsidRPr="0019731C">
        <w:rPr>
          <w:rFonts w:ascii="Times New Roman" w:hAnsi="Times New Roman" w:cs="Times New Roman"/>
          <w:sz w:val="28"/>
          <w:szCs w:val="28"/>
        </w:rPr>
        <w:t xml:space="preserve"> ЗАТО г. Железногорск www.admk26.ru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0604E5" w:rsidRPr="00AC2DF6" w:rsidRDefault="000604E5" w:rsidP="000604E5">
      <w:pPr>
        <w:spacing w:before="60"/>
        <w:jc w:val="center"/>
        <w:rPr>
          <w:sz w:val="20"/>
          <w:szCs w:val="20"/>
        </w:rPr>
      </w:pPr>
      <w:r w:rsidRPr="00AC2DF6">
        <w:rPr>
          <w:sz w:val="20"/>
          <w:szCs w:val="20"/>
        </w:rPr>
        <w:lastRenderedPageBreak/>
        <w:t>ГРАФИЧЕСКОЕ ОПИСАНИЕ</w:t>
      </w:r>
    </w:p>
    <w:p w:rsidR="000604E5" w:rsidRPr="00AC2DF6" w:rsidRDefault="000604E5" w:rsidP="000604E5">
      <w:pPr>
        <w:spacing w:after="30"/>
        <w:ind w:left="993" w:right="1694"/>
        <w:jc w:val="center"/>
        <w:rPr>
          <w:sz w:val="20"/>
          <w:szCs w:val="20"/>
        </w:rPr>
      </w:pPr>
      <w:r w:rsidRPr="00AC2DF6">
        <w:rPr>
          <w:sz w:val="20"/>
          <w:szCs w:val="20"/>
        </w:rP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0604E5" w:rsidRPr="00AC2DF6" w:rsidRDefault="000604E5" w:rsidP="000604E5">
      <w:pPr>
        <w:spacing w:before="40" w:after="40"/>
        <w:jc w:val="center"/>
        <w:rPr>
          <w:sz w:val="20"/>
          <w:szCs w:val="20"/>
        </w:rPr>
      </w:pPr>
      <w:r w:rsidRPr="00AC2DF6">
        <w:rPr>
          <w:sz w:val="20"/>
          <w:szCs w:val="20"/>
          <w:u w:val="single"/>
        </w:rPr>
        <w:t xml:space="preserve">Публичный сервитут в целях эксплуатации комплектной трансформаторной подстанции - КТП-6/0,4кВ с кадастровым номером 24:58:0339001:395, линии электроснабжения 0,4 кВ с кадастровым номером 24:58:0339001:400, линии электроснабжения 6кВ с кадастровым номером 24:58:0339001:399, в составе объекта: «Строительство ВЛ 6 кВ, монтаж КПТ 6/0,4 кВ со строительством </w:t>
      </w:r>
      <w:proofErr w:type="spellStart"/>
      <w:r w:rsidRPr="00AC2DF6">
        <w:rPr>
          <w:sz w:val="20"/>
          <w:szCs w:val="20"/>
          <w:u w:val="single"/>
        </w:rPr>
        <w:t>распредсети</w:t>
      </w:r>
      <w:proofErr w:type="spellEnd"/>
      <w:r w:rsidRPr="00AC2DF6">
        <w:rPr>
          <w:sz w:val="20"/>
          <w:szCs w:val="20"/>
          <w:u w:val="single"/>
        </w:rPr>
        <w:t xml:space="preserve"> 0,4 кВ по ул. Енисейская г</w:t>
      </w:r>
      <w:proofErr w:type="gramStart"/>
      <w:r w:rsidRPr="00AC2DF6">
        <w:rPr>
          <w:sz w:val="20"/>
          <w:szCs w:val="20"/>
          <w:u w:val="single"/>
        </w:rPr>
        <w:t>.Ж</w:t>
      </w:r>
      <w:proofErr w:type="gramEnd"/>
      <w:r w:rsidRPr="00AC2DF6">
        <w:rPr>
          <w:sz w:val="20"/>
          <w:szCs w:val="20"/>
          <w:u w:val="single"/>
        </w:rPr>
        <w:t>елезногорск»</w:t>
      </w:r>
    </w:p>
    <w:p w:rsidR="000604E5" w:rsidRPr="00AC2DF6" w:rsidRDefault="000604E5" w:rsidP="000604E5">
      <w:pPr>
        <w:spacing w:after="120"/>
        <w:jc w:val="center"/>
        <w:rPr>
          <w:sz w:val="20"/>
          <w:szCs w:val="20"/>
        </w:rPr>
      </w:pPr>
      <w:proofErr w:type="gramStart"/>
      <w:r w:rsidRPr="00AC2DF6">
        <w:rPr>
          <w:sz w:val="20"/>
          <w:szCs w:val="20"/>
        </w:rPr>
        <w:t>(наименование объекта, местоположение границ которого описано (далее - объект)</w:t>
      </w:r>
      <w:proofErr w:type="gramEnd"/>
    </w:p>
    <w:p w:rsidR="000604E5" w:rsidRPr="00AC2DF6" w:rsidRDefault="000604E5" w:rsidP="000604E5">
      <w:pPr>
        <w:spacing w:before="120" w:after="120"/>
        <w:jc w:val="center"/>
        <w:rPr>
          <w:sz w:val="20"/>
          <w:szCs w:val="20"/>
        </w:rPr>
      </w:pPr>
      <w:r w:rsidRPr="00AC2DF6">
        <w:rPr>
          <w:sz w:val="20"/>
          <w:szCs w:val="20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8"/>
        <w:gridCol w:w="4125"/>
      </w:tblGrid>
      <w:tr w:rsidR="000604E5" w:rsidRPr="00AC2DF6" w:rsidTr="00AC2DF6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0604E5" w:rsidRPr="00AC2DF6" w:rsidRDefault="000604E5" w:rsidP="00AC2DF6">
            <w:pPr>
              <w:keepLines/>
              <w:spacing w:before="60" w:after="6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Сведения об объекте</w:t>
            </w:r>
          </w:p>
        </w:tc>
      </w:tr>
      <w:tr w:rsidR="000604E5" w:rsidRPr="00AC2DF6" w:rsidTr="00AC2DF6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spacing w:before="60" w:after="6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N п/п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spacing w:before="60" w:after="6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spacing w:before="60" w:after="6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Описание характеристик</w:t>
            </w:r>
          </w:p>
        </w:tc>
      </w:tr>
      <w:tr w:rsidR="000604E5" w:rsidRPr="00AC2DF6" w:rsidTr="00AC2DF6">
        <w:trPr>
          <w:cantSplit/>
        </w:trPr>
        <w:tc>
          <w:tcPr>
            <w:tcW w:w="0" w:type="auto"/>
            <w:shd w:val="clear" w:color="auto" w:fill="auto"/>
          </w:tcPr>
          <w:p w:rsidR="000604E5" w:rsidRPr="00AC2DF6" w:rsidRDefault="000604E5" w:rsidP="00AC2DF6">
            <w:pPr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0604E5" w:rsidRPr="00AC2DF6" w:rsidRDefault="000604E5" w:rsidP="00AC2DF6">
            <w:pPr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604E5" w:rsidRPr="00AC2DF6" w:rsidRDefault="000604E5" w:rsidP="00AC2DF6">
            <w:pPr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3</w:t>
            </w:r>
          </w:p>
        </w:tc>
      </w:tr>
      <w:tr w:rsidR="000604E5" w:rsidRPr="00AC2DF6" w:rsidTr="00AC2DF6">
        <w:tc>
          <w:tcPr>
            <w:tcW w:w="0" w:type="auto"/>
            <w:shd w:val="clear" w:color="auto" w:fill="auto"/>
          </w:tcPr>
          <w:p w:rsidR="000604E5" w:rsidRPr="00AC2DF6" w:rsidRDefault="000604E5" w:rsidP="00AC2DF6">
            <w:pPr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</w:t>
            </w:r>
          </w:p>
        </w:tc>
        <w:tc>
          <w:tcPr>
            <w:tcW w:w="5220" w:type="dxa"/>
            <w:shd w:val="clear" w:color="auto" w:fill="auto"/>
          </w:tcPr>
          <w:p w:rsidR="000604E5" w:rsidRPr="00AC2DF6" w:rsidRDefault="000604E5" w:rsidP="00AC2DF6">
            <w:pPr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0604E5" w:rsidRPr="00AC2DF6" w:rsidRDefault="000604E5" w:rsidP="00AC2DF6">
            <w:pPr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 xml:space="preserve">Красноярский край, Железногорск </w:t>
            </w:r>
            <w:proofErr w:type="gramStart"/>
            <w:r w:rsidRPr="00AC2DF6">
              <w:rPr>
                <w:sz w:val="20"/>
                <w:szCs w:val="20"/>
              </w:rPr>
              <w:t>г</w:t>
            </w:r>
            <w:proofErr w:type="gramEnd"/>
          </w:p>
        </w:tc>
      </w:tr>
      <w:tr w:rsidR="000604E5" w:rsidRPr="00AC2DF6" w:rsidTr="00AC2DF6">
        <w:tc>
          <w:tcPr>
            <w:tcW w:w="0" w:type="auto"/>
            <w:shd w:val="clear" w:color="auto" w:fill="auto"/>
          </w:tcPr>
          <w:p w:rsidR="000604E5" w:rsidRPr="00AC2DF6" w:rsidRDefault="000604E5" w:rsidP="00AC2DF6">
            <w:pPr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2</w:t>
            </w:r>
          </w:p>
        </w:tc>
        <w:tc>
          <w:tcPr>
            <w:tcW w:w="5220" w:type="dxa"/>
            <w:shd w:val="clear" w:color="auto" w:fill="auto"/>
          </w:tcPr>
          <w:p w:rsidR="000604E5" w:rsidRPr="00AC2DF6" w:rsidRDefault="000604E5" w:rsidP="00AC2DF6">
            <w:pPr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0604E5" w:rsidRPr="00AC2DF6" w:rsidRDefault="000604E5" w:rsidP="00AC2DF6">
            <w:pPr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5603 ± 26</w:t>
            </w:r>
          </w:p>
        </w:tc>
      </w:tr>
      <w:tr w:rsidR="000604E5" w:rsidRPr="00AC2DF6" w:rsidTr="00AC2DF6">
        <w:tc>
          <w:tcPr>
            <w:tcW w:w="0" w:type="auto"/>
            <w:shd w:val="clear" w:color="auto" w:fill="auto"/>
          </w:tcPr>
          <w:p w:rsidR="000604E5" w:rsidRPr="00AC2DF6" w:rsidRDefault="000604E5" w:rsidP="00AC2DF6">
            <w:pPr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3</w:t>
            </w:r>
          </w:p>
        </w:tc>
        <w:tc>
          <w:tcPr>
            <w:tcW w:w="5220" w:type="dxa"/>
            <w:shd w:val="clear" w:color="auto" w:fill="auto"/>
          </w:tcPr>
          <w:p w:rsidR="000604E5" w:rsidRPr="00AC2DF6" w:rsidRDefault="000604E5" w:rsidP="00AC2DF6">
            <w:pPr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0604E5" w:rsidRPr="00AC2DF6" w:rsidRDefault="000604E5" w:rsidP="00AC2DF6">
            <w:pPr>
              <w:rPr>
                <w:sz w:val="20"/>
                <w:szCs w:val="20"/>
              </w:rPr>
            </w:pPr>
            <w:proofErr w:type="gramStart"/>
            <w:r w:rsidRPr="00AC2DF6">
              <w:rPr>
                <w:sz w:val="20"/>
                <w:szCs w:val="20"/>
              </w:rPr>
              <w:t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пом. 55, ОГРН 1152468001773, ИНН 2460087269) в целях эксплуатации комплектной трансформаторной подстанции - КТП-6/0,4кВ с кадастровым номером 24:58:0339001:395, линии электроснабжения 0,4 кВ с кадастровым номером 24:58:0339001:400, линии электроснабжения 6кВ с кадастровым номером</w:t>
            </w:r>
            <w:proofErr w:type="gramEnd"/>
            <w:r w:rsidRPr="00AC2DF6">
              <w:rPr>
                <w:sz w:val="20"/>
                <w:szCs w:val="20"/>
              </w:rPr>
              <w:t xml:space="preserve"> 24:58:0339001:399, в составе объекта: «Строительство ВЛ 6 кВ, монтаж КПТ 6/0,4 кВ со строительством </w:t>
            </w:r>
            <w:proofErr w:type="spellStart"/>
            <w:r w:rsidRPr="00AC2DF6">
              <w:rPr>
                <w:sz w:val="20"/>
                <w:szCs w:val="20"/>
              </w:rPr>
              <w:t>распредсети</w:t>
            </w:r>
            <w:proofErr w:type="spellEnd"/>
            <w:r w:rsidRPr="00AC2DF6">
              <w:rPr>
                <w:sz w:val="20"/>
                <w:szCs w:val="20"/>
              </w:rPr>
              <w:t xml:space="preserve"> 0,4 кВ по ул. Енисейская г</w:t>
            </w:r>
            <w:proofErr w:type="gramStart"/>
            <w:r w:rsidRPr="00AC2DF6">
              <w:rPr>
                <w:sz w:val="20"/>
                <w:szCs w:val="20"/>
              </w:rPr>
              <w:t>.Ж</w:t>
            </w:r>
            <w:proofErr w:type="gramEnd"/>
            <w:r w:rsidRPr="00AC2DF6">
              <w:rPr>
                <w:sz w:val="20"/>
                <w:szCs w:val="20"/>
              </w:rPr>
              <w:t>елезногорск», в границах земельных участков 24:58:0339001:170, 24:58:0339001:448, 24:58:0339001:408, 24:58:0339001:410, 24:58:0339001:411, и в границах кадастрового квартала 24:58:0339001, площадью 5603 кв.м, сроком на 49 лет.</w:t>
            </w:r>
          </w:p>
        </w:tc>
      </w:tr>
    </w:tbl>
    <w:p w:rsidR="000604E5" w:rsidRPr="00AC2DF6" w:rsidRDefault="000604E5" w:rsidP="000604E5">
      <w:pPr>
        <w:rPr>
          <w:sz w:val="20"/>
          <w:szCs w:val="20"/>
        </w:rPr>
        <w:sectPr w:rsidR="000604E5" w:rsidRPr="00AC2DF6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0604E5" w:rsidRPr="00AC2DF6" w:rsidRDefault="000604E5" w:rsidP="000604E5">
      <w:pPr>
        <w:spacing w:before="120" w:after="120"/>
        <w:jc w:val="center"/>
        <w:rPr>
          <w:sz w:val="20"/>
          <w:szCs w:val="20"/>
        </w:rPr>
      </w:pPr>
      <w:r w:rsidRPr="00AC2DF6">
        <w:rPr>
          <w:sz w:val="20"/>
          <w:szCs w:val="20"/>
        </w:rP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35"/>
        <w:gridCol w:w="1351"/>
        <w:gridCol w:w="1351"/>
        <w:gridCol w:w="2128"/>
        <w:gridCol w:w="2124"/>
        <w:gridCol w:w="1890"/>
      </w:tblGrid>
      <w:tr w:rsidR="000604E5" w:rsidRPr="00AC2DF6" w:rsidTr="00AC2DF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Сведения о местоположении границ объекта</w:t>
            </w:r>
          </w:p>
        </w:tc>
      </w:tr>
      <w:tr w:rsidR="000604E5" w:rsidRPr="00AC2DF6" w:rsidTr="00AC2DF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1. Система координат МСК 167</w:t>
            </w:r>
          </w:p>
        </w:tc>
      </w:tr>
      <w:tr w:rsidR="000604E5" w:rsidRPr="00AC2DF6" w:rsidTr="00AC2DF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0604E5" w:rsidRPr="00AC2DF6" w:rsidTr="00AC2DF6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 xml:space="preserve">Координаты, </w:t>
            </w:r>
            <w:proofErr w:type="gramStart"/>
            <w:r w:rsidRPr="00AC2DF6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 xml:space="preserve">Средняя </w:t>
            </w:r>
            <w:proofErr w:type="spellStart"/>
            <w:r w:rsidRPr="00AC2DF6">
              <w:rPr>
                <w:sz w:val="20"/>
                <w:szCs w:val="20"/>
              </w:rPr>
              <w:t>квадратическая</w:t>
            </w:r>
            <w:proofErr w:type="spellEnd"/>
            <w:r w:rsidRPr="00AC2DF6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AC2DF6">
              <w:rPr>
                <w:sz w:val="20"/>
                <w:szCs w:val="20"/>
              </w:rPr>
              <w:t>Mt</w:t>
            </w:r>
            <w:proofErr w:type="spellEnd"/>
            <w:r w:rsidRPr="00AC2DF6">
              <w:rPr>
                <w:sz w:val="20"/>
                <w:szCs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0604E5" w:rsidRPr="00AC2DF6" w:rsidTr="00AC2DF6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0604E5" w:rsidRPr="00AC2DF6" w:rsidRDefault="000604E5" w:rsidP="00AC2DF6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0604E5" w:rsidRPr="00AC2DF6" w:rsidRDefault="000604E5" w:rsidP="00AC2DF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0604E5" w:rsidRPr="00AC2DF6" w:rsidRDefault="000604E5" w:rsidP="00AC2DF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0604E5" w:rsidRPr="00AC2DF6" w:rsidRDefault="000604E5" w:rsidP="00AC2DF6">
            <w:pPr>
              <w:rPr>
                <w:sz w:val="20"/>
                <w:szCs w:val="20"/>
              </w:rPr>
            </w:pPr>
          </w:p>
        </w:tc>
      </w:tr>
      <w:tr w:rsidR="000604E5" w:rsidRPr="00AC2DF6" w:rsidTr="00AC2DF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652812.15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132675.12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652813.97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132676.11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652819.18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132678.40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652844.44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132692.81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652871.43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132708.52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652920.10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132736.60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652971.43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132766.47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653000.68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132783.28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652996.93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132789.80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653022.72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132803.46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653048.62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132817.46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653072.98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132830.69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653099.80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132845.33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653124.87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132858.75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653122.97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132862.28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653097.89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132848.83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653071.06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132834.20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653046.70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132820.97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653020.83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132807.00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652994.91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132793.26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652992.79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132796.50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652995.16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132797.99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652991.02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132804.58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652990.07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132806.11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652985.69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132813.12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652978.10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132824.27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652973.67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132832.31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652972.61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132834.00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652965.46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132845.21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652961.66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132849.75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652957.90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132856.32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652952.44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132864.87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652949.75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132867.47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652947.51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132868.47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652950.06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132870.02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652974.51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132883.13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653000.32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132896.87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653022.63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132908.82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653050.47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132924.13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653074.28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132936.89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41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653095.12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132947.99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653120.04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132961.41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653148.13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132976.51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653146.23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132980.03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653118.16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132964.92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653093.23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132951.52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653072.40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132940.43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653048.56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132927.64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653020.72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132912.33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652998.43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132900.41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652972.62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132886.64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652941.92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132869.98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652943.84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132866.47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54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652945.27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132867.24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652948.59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132865.81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652950.90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132863.60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652956.19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132855.30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lastRenderedPageBreak/>
              <w:t>58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652960.01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132848.59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652963.86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132844.02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652967.55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132838.41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652971.17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132832.70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652976.39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132823.23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652985.86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132808.56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652974.96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132801.88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652983.05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132789.56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652990.67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132794.50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652993.13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132790.46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652966.42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132775.12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652915.11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132745.28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652866.38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132717.16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652839.45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132701.49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652816.18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132688.20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73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652803.86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132709.68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652789.23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132735.49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75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652774.44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132761.78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652763.97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132780.36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652762.71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132779.64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652760.10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132780.62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652754.96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132789.62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652753.11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132788.58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652750.12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132792.08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82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652743.56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132803.81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652735.71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132817.40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652729.37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132827.97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85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652723.18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132839.22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652717.84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132849.83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87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652714.00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132856.61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88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652710.40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132855.84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89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652702.44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132851.73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652698.25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132850.17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652694.93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132849.44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92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652690.12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132848.89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652686.61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132847.24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94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652681.66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132844.27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95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652672.59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132838.22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652665.63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132833.93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652658.74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132830.77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652652.93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132828.22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99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652648.42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132825.72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652643.78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132823.31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652634.42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132817.91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652626.87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132813.98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103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652616.83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132808.31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652612.91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132805.89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lastRenderedPageBreak/>
              <w:t>105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652611.73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132803.54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652610.60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132802.43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107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652609.74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132800.11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108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652608.45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132797.42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109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652608.03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132796.16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652608.34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132794.71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652610.30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132795.13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652610.09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132796.04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652610.31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132796.69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652611.54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132799.24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652612.37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132801.36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652613.47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132802.46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652614.36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132804.44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652617.85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132806.60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652627.83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132812.21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652635.38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132816.14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652644.73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132821.57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652649.37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132823.95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652653.85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132826.45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652659.55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132828.94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652666.58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132832.16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652673.72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132836.57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652682.74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132842.56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652687.57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132845.47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652690.67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132846.95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652695.25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132847.47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652698.83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132848.25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652703.25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132849.91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652711.10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132853.95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652712.99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132854.39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652716.07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132848.91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652721.41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132838.29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652727.63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132826.95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652733.99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132816.38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652741.82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132802.85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652748.47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132790.95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141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652751.31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132787.56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652749.12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132786.32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652765.74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132756.88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652780.53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132730.59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652795.16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132704.72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652812.15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132675.12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</w:tbl>
    <w:p w:rsidR="000604E5" w:rsidRPr="00AC2DF6" w:rsidRDefault="000604E5" w:rsidP="000604E5">
      <w:pPr>
        <w:rPr>
          <w:sz w:val="20"/>
          <w:szCs w:val="20"/>
        </w:rPr>
        <w:sectPr w:rsidR="000604E5" w:rsidRPr="00AC2DF6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62"/>
        <w:gridCol w:w="1302"/>
        <w:gridCol w:w="1228"/>
        <w:gridCol w:w="2109"/>
        <w:gridCol w:w="2205"/>
        <w:gridCol w:w="1973"/>
      </w:tblGrid>
      <w:tr w:rsidR="000604E5" w:rsidRPr="00AC2DF6" w:rsidTr="00AC2DF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0604E5" w:rsidRPr="00AC2DF6" w:rsidTr="00AC2DF6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 xml:space="preserve">Координаты, </w:t>
            </w:r>
            <w:proofErr w:type="gramStart"/>
            <w:r w:rsidRPr="00AC2DF6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 xml:space="preserve">Средняя </w:t>
            </w:r>
            <w:proofErr w:type="spellStart"/>
            <w:r w:rsidRPr="00AC2DF6">
              <w:rPr>
                <w:sz w:val="20"/>
                <w:szCs w:val="20"/>
              </w:rPr>
              <w:t>квадратическая</w:t>
            </w:r>
            <w:proofErr w:type="spellEnd"/>
            <w:r w:rsidRPr="00AC2DF6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AC2DF6">
              <w:rPr>
                <w:sz w:val="20"/>
                <w:szCs w:val="20"/>
              </w:rPr>
              <w:t>Mt</w:t>
            </w:r>
            <w:proofErr w:type="spellEnd"/>
            <w:r w:rsidRPr="00AC2DF6">
              <w:rPr>
                <w:sz w:val="20"/>
                <w:szCs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0604E5" w:rsidRPr="00AC2DF6" w:rsidTr="00AC2DF6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0604E5" w:rsidRPr="00AC2DF6" w:rsidRDefault="000604E5" w:rsidP="00AC2DF6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0604E5" w:rsidRPr="00AC2DF6" w:rsidRDefault="000604E5" w:rsidP="00AC2DF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0604E5" w:rsidRPr="00AC2DF6" w:rsidRDefault="000604E5" w:rsidP="00AC2DF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0604E5" w:rsidRPr="00AC2DF6" w:rsidRDefault="000604E5" w:rsidP="00AC2DF6">
            <w:pPr>
              <w:rPr>
                <w:sz w:val="20"/>
                <w:szCs w:val="20"/>
              </w:rPr>
            </w:pPr>
          </w:p>
        </w:tc>
      </w:tr>
      <w:tr w:rsidR="000604E5" w:rsidRPr="00AC2DF6" w:rsidTr="00AC2DF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</w:tbl>
    <w:p w:rsidR="000604E5" w:rsidRPr="00AC2DF6" w:rsidRDefault="000604E5" w:rsidP="000604E5">
      <w:pPr>
        <w:rPr>
          <w:sz w:val="20"/>
          <w:szCs w:val="20"/>
        </w:rPr>
        <w:sectPr w:rsidR="000604E5" w:rsidRPr="00AC2DF6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0604E5" w:rsidRPr="00AC2DF6" w:rsidRDefault="000604E5" w:rsidP="000604E5">
      <w:pPr>
        <w:spacing w:before="120" w:after="120"/>
        <w:jc w:val="center"/>
        <w:rPr>
          <w:sz w:val="20"/>
          <w:szCs w:val="20"/>
        </w:rPr>
      </w:pPr>
      <w:r w:rsidRPr="00AC2DF6">
        <w:rPr>
          <w:sz w:val="20"/>
          <w:szCs w:val="20"/>
        </w:rP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0604E5" w:rsidRPr="00AC2DF6" w:rsidTr="00AC2DF6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Сведения о местоположении измененных (уточненных) границ объекта</w:t>
            </w:r>
          </w:p>
        </w:tc>
      </w:tr>
      <w:tr w:rsidR="000604E5" w:rsidRPr="00AC2DF6" w:rsidTr="00AC2DF6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1. Система координат МСК 167</w:t>
            </w:r>
          </w:p>
        </w:tc>
      </w:tr>
      <w:tr w:rsidR="000604E5" w:rsidRPr="00AC2DF6" w:rsidTr="00AC2DF6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0604E5" w:rsidRPr="00AC2DF6" w:rsidTr="00AC2DF6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 xml:space="preserve">Существующие координаты, </w:t>
            </w:r>
            <w:proofErr w:type="gramStart"/>
            <w:r w:rsidRPr="00AC2DF6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 xml:space="preserve">Измененные (уточненные) координаты, </w:t>
            </w:r>
            <w:proofErr w:type="gramStart"/>
            <w:r w:rsidRPr="00AC2DF6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 xml:space="preserve">Средняя </w:t>
            </w:r>
            <w:proofErr w:type="spellStart"/>
            <w:r w:rsidRPr="00AC2DF6">
              <w:rPr>
                <w:sz w:val="20"/>
                <w:szCs w:val="20"/>
              </w:rPr>
              <w:t>квадратическая</w:t>
            </w:r>
            <w:proofErr w:type="spellEnd"/>
            <w:r w:rsidRPr="00AC2DF6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AC2DF6">
              <w:rPr>
                <w:sz w:val="20"/>
                <w:szCs w:val="20"/>
              </w:rPr>
              <w:t>Mt</w:t>
            </w:r>
            <w:proofErr w:type="spellEnd"/>
            <w:r w:rsidRPr="00AC2DF6">
              <w:rPr>
                <w:sz w:val="20"/>
                <w:szCs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0604E5" w:rsidRPr="00AC2DF6" w:rsidTr="00AC2DF6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0604E5" w:rsidRPr="00AC2DF6" w:rsidRDefault="000604E5" w:rsidP="00AC2DF6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0604E5" w:rsidRPr="00AC2DF6" w:rsidRDefault="000604E5" w:rsidP="00AC2DF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0604E5" w:rsidRPr="00AC2DF6" w:rsidRDefault="000604E5" w:rsidP="00AC2DF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0604E5" w:rsidRPr="00AC2DF6" w:rsidRDefault="000604E5" w:rsidP="00AC2DF6">
            <w:pPr>
              <w:rPr>
                <w:sz w:val="20"/>
                <w:szCs w:val="20"/>
              </w:rPr>
            </w:pPr>
          </w:p>
        </w:tc>
      </w:tr>
      <w:tr w:rsidR="000604E5" w:rsidRPr="00AC2DF6" w:rsidTr="00AC2DF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8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</w:tbl>
    <w:p w:rsidR="000604E5" w:rsidRPr="00AC2DF6" w:rsidRDefault="000604E5" w:rsidP="000604E5">
      <w:pPr>
        <w:rPr>
          <w:sz w:val="20"/>
          <w:szCs w:val="20"/>
        </w:rPr>
        <w:sectPr w:rsidR="000604E5" w:rsidRPr="00AC2DF6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0604E5" w:rsidRPr="00AC2DF6" w:rsidTr="00AC2DF6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0604E5" w:rsidRPr="00AC2DF6" w:rsidTr="00AC2DF6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 xml:space="preserve">Существующие координаты, </w:t>
            </w:r>
            <w:proofErr w:type="gramStart"/>
            <w:r w:rsidRPr="00AC2DF6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 xml:space="preserve">Измененные (уточненные) координаты, </w:t>
            </w:r>
            <w:proofErr w:type="gramStart"/>
            <w:r w:rsidRPr="00AC2DF6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 xml:space="preserve">Средняя </w:t>
            </w:r>
            <w:proofErr w:type="spellStart"/>
            <w:r w:rsidRPr="00AC2DF6">
              <w:rPr>
                <w:sz w:val="20"/>
                <w:szCs w:val="20"/>
              </w:rPr>
              <w:t>квадратическая</w:t>
            </w:r>
            <w:proofErr w:type="spellEnd"/>
            <w:r w:rsidRPr="00AC2DF6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AC2DF6">
              <w:rPr>
                <w:sz w:val="20"/>
                <w:szCs w:val="20"/>
              </w:rPr>
              <w:t>Mt</w:t>
            </w:r>
            <w:proofErr w:type="spellEnd"/>
            <w:r w:rsidRPr="00AC2DF6">
              <w:rPr>
                <w:sz w:val="20"/>
                <w:szCs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0604E5" w:rsidRPr="00AC2DF6" w:rsidTr="00AC2DF6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0604E5" w:rsidRPr="00AC2DF6" w:rsidRDefault="000604E5" w:rsidP="00AC2DF6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0604E5" w:rsidRPr="00AC2DF6" w:rsidRDefault="000604E5" w:rsidP="00AC2DF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0604E5" w:rsidRPr="00AC2DF6" w:rsidRDefault="000604E5" w:rsidP="00AC2DF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0604E5" w:rsidRPr="00AC2DF6" w:rsidRDefault="000604E5" w:rsidP="00AC2DF6">
            <w:pPr>
              <w:rPr>
                <w:sz w:val="20"/>
                <w:szCs w:val="20"/>
              </w:rPr>
            </w:pPr>
          </w:p>
        </w:tc>
      </w:tr>
      <w:tr w:rsidR="000604E5" w:rsidRPr="00AC2DF6" w:rsidTr="00AC2DF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604E5" w:rsidRPr="00AC2DF6" w:rsidRDefault="000604E5" w:rsidP="00AC2DF6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8</w:t>
            </w:r>
          </w:p>
        </w:tc>
      </w:tr>
      <w:tr w:rsidR="000604E5" w:rsidRPr="00AC2DF6" w:rsidTr="00AC2DF6">
        <w:tc>
          <w:tcPr>
            <w:tcW w:w="16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604E5" w:rsidRPr="00AC2DF6" w:rsidRDefault="000604E5" w:rsidP="00AC2DF6">
            <w:pPr>
              <w:keepLines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-</w:t>
            </w:r>
          </w:p>
        </w:tc>
      </w:tr>
    </w:tbl>
    <w:p w:rsidR="000604E5" w:rsidRPr="00AC2DF6" w:rsidRDefault="000604E5" w:rsidP="000604E5">
      <w:pPr>
        <w:rPr>
          <w:sz w:val="20"/>
          <w:szCs w:val="20"/>
        </w:rPr>
        <w:sectPr w:rsidR="000604E5" w:rsidRPr="00AC2DF6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AC2DF6" w:rsidRDefault="00AC2DF6" w:rsidP="000604E5">
      <w:pPr>
        <w:spacing w:before="120" w:after="120"/>
        <w:jc w:val="center"/>
        <w:rPr>
          <w:sz w:val="20"/>
          <w:szCs w:val="20"/>
        </w:rPr>
      </w:pPr>
    </w:p>
    <w:p w:rsidR="00AC2DF6" w:rsidRDefault="00AC2DF6" w:rsidP="000604E5">
      <w:pPr>
        <w:spacing w:before="120" w:after="120"/>
        <w:jc w:val="center"/>
        <w:rPr>
          <w:sz w:val="20"/>
          <w:szCs w:val="20"/>
        </w:rPr>
      </w:pPr>
    </w:p>
    <w:p w:rsidR="00AC2DF6" w:rsidRDefault="00AC2DF6" w:rsidP="000604E5">
      <w:pPr>
        <w:spacing w:before="120" w:after="120"/>
        <w:jc w:val="center"/>
        <w:rPr>
          <w:sz w:val="20"/>
          <w:szCs w:val="20"/>
        </w:rPr>
      </w:pPr>
    </w:p>
    <w:p w:rsidR="00AC2DF6" w:rsidRDefault="00AC2DF6" w:rsidP="000604E5">
      <w:pPr>
        <w:spacing w:before="120" w:after="120"/>
        <w:jc w:val="center"/>
        <w:rPr>
          <w:sz w:val="20"/>
          <w:szCs w:val="20"/>
        </w:rPr>
      </w:pPr>
    </w:p>
    <w:p w:rsidR="00AC2DF6" w:rsidRDefault="00AC2DF6" w:rsidP="000604E5">
      <w:pPr>
        <w:spacing w:before="120" w:after="120"/>
        <w:jc w:val="center"/>
        <w:rPr>
          <w:sz w:val="20"/>
          <w:szCs w:val="20"/>
        </w:rPr>
      </w:pPr>
    </w:p>
    <w:p w:rsidR="00AC2DF6" w:rsidRDefault="00AC2DF6" w:rsidP="000604E5">
      <w:pPr>
        <w:spacing w:before="120" w:after="120"/>
        <w:jc w:val="center"/>
        <w:rPr>
          <w:sz w:val="20"/>
          <w:szCs w:val="20"/>
        </w:rPr>
      </w:pPr>
    </w:p>
    <w:p w:rsidR="00AC2DF6" w:rsidRDefault="00AC2DF6" w:rsidP="000604E5">
      <w:pPr>
        <w:spacing w:before="120" w:after="120"/>
        <w:jc w:val="center"/>
        <w:rPr>
          <w:sz w:val="20"/>
          <w:szCs w:val="20"/>
        </w:rPr>
      </w:pPr>
    </w:p>
    <w:p w:rsidR="00AC2DF6" w:rsidRDefault="00AC2DF6" w:rsidP="000604E5">
      <w:pPr>
        <w:spacing w:before="120" w:after="120"/>
        <w:jc w:val="center"/>
        <w:rPr>
          <w:sz w:val="20"/>
          <w:szCs w:val="20"/>
        </w:rPr>
      </w:pPr>
    </w:p>
    <w:p w:rsidR="00AC2DF6" w:rsidRDefault="00AC2DF6" w:rsidP="000604E5">
      <w:pPr>
        <w:spacing w:before="120" w:after="120"/>
        <w:jc w:val="center"/>
        <w:rPr>
          <w:sz w:val="20"/>
          <w:szCs w:val="20"/>
        </w:rPr>
      </w:pPr>
    </w:p>
    <w:p w:rsidR="00AC2DF6" w:rsidRDefault="00AC2DF6" w:rsidP="000604E5">
      <w:pPr>
        <w:spacing w:before="120" w:after="120"/>
        <w:jc w:val="center"/>
        <w:rPr>
          <w:sz w:val="20"/>
          <w:szCs w:val="20"/>
        </w:rPr>
      </w:pPr>
    </w:p>
    <w:p w:rsidR="00AC2DF6" w:rsidRDefault="00AC2DF6" w:rsidP="000604E5">
      <w:pPr>
        <w:spacing w:before="120" w:after="120"/>
        <w:jc w:val="center"/>
        <w:rPr>
          <w:sz w:val="20"/>
          <w:szCs w:val="20"/>
        </w:rPr>
      </w:pPr>
    </w:p>
    <w:p w:rsidR="00AC2DF6" w:rsidRDefault="00AC2DF6" w:rsidP="000604E5">
      <w:pPr>
        <w:spacing w:before="120" w:after="120"/>
        <w:jc w:val="center"/>
        <w:rPr>
          <w:sz w:val="20"/>
          <w:szCs w:val="20"/>
        </w:rPr>
      </w:pPr>
    </w:p>
    <w:p w:rsidR="00AC2DF6" w:rsidRDefault="00AC2DF6" w:rsidP="000604E5">
      <w:pPr>
        <w:spacing w:before="120" w:after="120"/>
        <w:jc w:val="center"/>
        <w:rPr>
          <w:sz w:val="20"/>
          <w:szCs w:val="20"/>
        </w:rPr>
      </w:pPr>
    </w:p>
    <w:p w:rsidR="00AC2DF6" w:rsidRDefault="00AC2DF6" w:rsidP="000604E5">
      <w:pPr>
        <w:spacing w:before="120" w:after="120"/>
        <w:jc w:val="center"/>
        <w:rPr>
          <w:sz w:val="20"/>
          <w:szCs w:val="20"/>
        </w:rPr>
      </w:pPr>
    </w:p>
    <w:p w:rsidR="00AC2DF6" w:rsidRDefault="00AC2DF6" w:rsidP="000604E5">
      <w:pPr>
        <w:spacing w:before="120" w:after="120"/>
        <w:jc w:val="center"/>
        <w:rPr>
          <w:sz w:val="20"/>
          <w:szCs w:val="20"/>
        </w:rPr>
      </w:pPr>
    </w:p>
    <w:p w:rsidR="00AC2DF6" w:rsidRDefault="00AC2DF6" w:rsidP="000604E5">
      <w:pPr>
        <w:spacing w:before="120" w:after="120"/>
        <w:jc w:val="center"/>
        <w:rPr>
          <w:sz w:val="20"/>
          <w:szCs w:val="20"/>
        </w:rPr>
      </w:pPr>
    </w:p>
    <w:p w:rsidR="00AC2DF6" w:rsidRDefault="00AC2DF6" w:rsidP="000604E5">
      <w:pPr>
        <w:spacing w:before="120" w:after="120"/>
        <w:jc w:val="center"/>
        <w:rPr>
          <w:sz w:val="20"/>
          <w:szCs w:val="20"/>
        </w:rPr>
      </w:pPr>
    </w:p>
    <w:p w:rsidR="00AC2DF6" w:rsidRDefault="00AC2DF6" w:rsidP="000604E5">
      <w:pPr>
        <w:spacing w:before="120" w:after="120"/>
        <w:jc w:val="center"/>
        <w:rPr>
          <w:sz w:val="20"/>
          <w:szCs w:val="20"/>
        </w:rPr>
      </w:pPr>
    </w:p>
    <w:p w:rsidR="00AC2DF6" w:rsidRDefault="00AC2DF6" w:rsidP="000604E5">
      <w:pPr>
        <w:spacing w:before="120" w:after="120"/>
        <w:jc w:val="center"/>
        <w:rPr>
          <w:sz w:val="20"/>
          <w:szCs w:val="20"/>
        </w:rPr>
      </w:pPr>
    </w:p>
    <w:p w:rsidR="00AC2DF6" w:rsidRDefault="00AC2DF6" w:rsidP="000604E5">
      <w:pPr>
        <w:spacing w:before="120" w:after="120"/>
        <w:jc w:val="center"/>
        <w:rPr>
          <w:sz w:val="20"/>
          <w:szCs w:val="20"/>
        </w:rPr>
      </w:pPr>
    </w:p>
    <w:p w:rsidR="00AC2DF6" w:rsidRDefault="00AC2DF6" w:rsidP="000604E5">
      <w:pPr>
        <w:spacing w:before="120" w:after="120"/>
        <w:jc w:val="center"/>
        <w:rPr>
          <w:sz w:val="20"/>
          <w:szCs w:val="20"/>
        </w:rPr>
      </w:pPr>
    </w:p>
    <w:p w:rsidR="000604E5" w:rsidRPr="00AC2DF6" w:rsidRDefault="000604E5" w:rsidP="000604E5">
      <w:pPr>
        <w:spacing w:before="120" w:after="120"/>
        <w:jc w:val="center"/>
        <w:rPr>
          <w:sz w:val="20"/>
          <w:szCs w:val="20"/>
        </w:rPr>
      </w:pPr>
      <w:r w:rsidRPr="00AC2DF6">
        <w:rPr>
          <w:sz w:val="20"/>
          <w:szCs w:val="20"/>
        </w:rPr>
        <w:lastRenderedPageBreak/>
        <w:t>Раздел 4</w:t>
      </w:r>
    </w:p>
    <w:tbl>
      <w:tblPr>
        <w:tblW w:w="10286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306"/>
        <w:gridCol w:w="11"/>
      </w:tblGrid>
      <w:tr w:rsidR="000604E5" w:rsidRPr="00AC2DF6" w:rsidTr="00AC2DF6">
        <w:trPr>
          <w:cantSplit/>
          <w:tblHeader/>
        </w:trPr>
        <w:tc>
          <w:tcPr>
            <w:tcW w:w="10286" w:type="dxa"/>
            <w:gridSpan w:val="2"/>
            <w:shd w:val="clear" w:color="auto" w:fill="auto"/>
          </w:tcPr>
          <w:p w:rsidR="000604E5" w:rsidRPr="00AC2DF6" w:rsidRDefault="000604E5" w:rsidP="00AC2DF6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Схема расположения границ публичного сервитута</w:t>
            </w:r>
          </w:p>
        </w:tc>
      </w:tr>
      <w:tr w:rsidR="000604E5" w:rsidRPr="00AC2DF6" w:rsidTr="00AC2DF6">
        <w:tc>
          <w:tcPr>
            <w:tcW w:w="10286" w:type="dxa"/>
            <w:gridSpan w:val="2"/>
            <w:tcBorders>
              <w:bottom w:val="nil"/>
            </w:tcBorders>
            <w:shd w:val="clear" w:color="auto" w:fill="auto"/>
          </w:tcPr>
          <w:p w:rsidR="000604E5" w:rsidRPr="00AC2DF6" w:rsidRDefault="0069664B" w:rsidP="00AC2DF6">
            <w:pPr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50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 w:rsidR="000604E5" w:rsidRPr="00AC2DF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481445" cy="5034280"/>
                  <wp:effectExtent l="19050" t="0" r="0" b="0"/>
                  <wp:docPr id="1" name="04e53528-6ab0-465e-88bf-c74808ddd6d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e53528-6ab0-465e-88bf-c74808ddd6d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445" cy="5034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4E5" w:rsidRPr="00AC2DF6" w:rsidTr="00AC2DF6">
        <w:tc>
          <w:tcPr>
            <w:tcW w:w="10286" w:type="dxa"/>
            <w:gridSpan w:val="2"/>
            <w:tcBorders>
              <w:top w:val="nil"/>
            </w:tcBorders>
            <w:shd w:val="clear" w:color="auto" w:fill="auto"/>
          </w:tcPr>
          <w:p w:rsidR="000604E5" w:rsidRPr="00AC2DF6" w:rsidRDefault="000604E5" w:rsidP="00AC2DF6">
            <w:pPr>
              <w:keepNext/>
              <w:keepLines/>
              <w:jc w:val="center"/>
              <w:rPr>
                <w:sz w:val="20"/>
                <w:szCs w:val="20"/>
              </w:rPr>
            </w:pPr>
            <w:bookmarkStart w:id="0" w:name="KP_PLAN_PAGE"/>
            <w:r w:rsidRPr="00AC2DF6">
              <w:rPr>
                <w:sz w:val="20"/>
                <w:szCs w:val="20"/>
              </w:rPr>
              <w:t>Масштаб 1:4500</w:t>
            </w:r>
            <w:bookmarkEnd w:id="0"/>
          </w:p>
        </w:tc>
      </w:tr>
      <w:tr w:rsidR="000604E5" w:rsidRPr="00AC2DF6" w:rsidTr="00AC2DF6">
        <w:tblPrEx>
          <w:tblBorders>
            <w:top w:val="nil"/>
            <w:insideH w:val="nil"/>
            <w:insideV w:val="nil"/>
          </w:tblBorders>
        </w:tblPrEx>
        <w:trPr>
          <w:gridAfter w:val="1"/>
          <w:wAfter w:w="7" w:type="dxa"/>
          <w:cantSplit/>
          <w:tblHeader/>
        </w:trPr>
        <w:tc>
          <w:tcPr>
            <w:tcW w:w="10279" w:type="dxa"/>
            <w:tcBorders>
              <w:top w:val="single" w:sz="4" w:space="0" w:color="auto"/>
            </w:tcBorders>
            <w:shd w:val="clear" w:color="auto" w:fill="auto"/>
          </w:tcPr>
          <w:p w:rsidR="000604E5" w:rsidRPr="00AC2DF6" w:rsidRDefault="000604E5" w:rsidP="00AC2DF6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AC2DF6">
              <w:rPr>
                <w:sz w:val="20"/>
                <w:szCs w:val="20"/>
              </w:rPr>
              <w:t>Используемые условные знаки и обозначения:</w:t>
            </w:r>
          </w:p>
        </w:tc>
      </w:tr>
    </w:tbl>
    <w:p w:rsidR="000604E5" w:rsidRPr="00223066" w:rsidRDefault="000604E5" w:rsidP="000604E5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80"/>
        <w:gridCol w:w="9299"/>
      </w:tblGrid>
      <w:tr w:rsidR="000604E5" w:rsidRPr="004B2D41" w:rsidTr="00AC2DF6">
        <w:tc>
          <w:tcPr>
            <w:tcW w:w="936" w:type="dxa"/>
            <w:shd w:val="clear" w:color="auto" w:fill="auto"/>
          </w:tcPr>
          <w:p w:rsidR="000604E5" w:rsidRPr="00256E61" w:rsidRDefault="000604E5" w:rsidP="00AC2DF6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41300"/>
                  <wp:effectExtent l="19050" t="0" r="9525" b="0"/>
                  <wp:docPr id="2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0604E5" w:rsidRPr="004B2D41" w:rsidRDefault="000604E5" w:rsidP="00AC2DF6">
            <w:pPr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 xml:space="preserve">Характерная точка границы </w:t>
            </w:r>
            <w:r w:rsidRPr="00DE72E8">
              <w:rPr>
                <w:sz w:val="18"/>
                <w:szCs w:val="18"/>
              </w:rPr>
              <w:t>публичного сервитута</w:t>
            </w:r>
          </w:p>
        </w:tc>
      </w:tr>
      <w:tr w:rsidR="000604E5" w:rsidRPr="004B2D41" w:rsidTr="00AC2DF6">
        <w:trPr>
          <w:trHeight w:val="309"/>
        </w:trPr>
        <w:tc>
          <w:tcPr>
            <w:tcW w:w="936" w:type="dxa"/>
            <w:shd w:val="clear" w:color="auto" w:fill="auto"/>
          </w:tcPr>
          <w:p w:rsidR="000604E5" w:rsidRPr="00256E61" w:rsidRDefault="000604E5" w:rsidP="00AC2DF6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31140"/>
                  <wp:effectExtent l="19050" t="0" r="9525" b="0"/>
                  <wp:docPr id="3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0604E5" w:rsidRPr="004B2D41" w:rsidRDefault="000604E5" w:rsidP="00AC2DF6">
            <w:pPr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 xml:space="preserve">Надписи номеров характерных точек границы </w:t>
            </w:r>
            <w:r w:rsidRPr="00DE72E8">
              <w:rPr>
                <w:sz w:val="18"/>
                <w:szCs w:val="18"/>
              </w:rPr>
              <w:t>публичного сервитута</w:t>
            </w:r>
          </w:p>
        </w:tc>
      </w:tr>
      <w:tr w:rsidR="000604E5" w:rsidRPr="004B2D41" w:rsidTr="00AC2DF6">
        <w:tc>
          <w:tcPr>
            <w:tcW w:w="936" w:type="dxa"/>
            <w:shd w:val="clear" w:color="auto" w:fill="auto"/>
          </w:tcPr>
          <w:p w:rsidR="000604E5" w:rsidRPr="00256E61" w:rsidRDefault="000604E5" w:rsidP="00AC2DF6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41300"/>
                  <wp:effectExtent l="19050" t="0" r="9525" b="0"/>
                  <wp:docPr id="4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0604E5" w:rsidRPr="004B2D41" w:rsidRDefault="000604E5" w:rsidP="00AC2DF6">
            <w:pPr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 xml:space="preserve">Граница </w:t>
            </w:r>
            <w:r w:rsidRPr="00DE72E8">
              <w:rPr>
                <w:sz w:val="18"/>
                <w:szCs w:val="18"/>
              </w:rPr>
              <w:t>публичного сервитута</w:t>
            </w:r>
          </w:p>
        </w:tc>
      </w:tr>
      <w:tr w:rsidR="000604E5" w:rsidRPr="004B2D41" w:rsidTr="00AC2DF6">
        <w:trPr>
          <w:trHeight w:val="441"/>
        </w:trPr>
        <w:tc>
          <w:tcPr>
            <w:tcW w:w="936" w:type="dxa"/>
            <w:shd w:val="clear" w:color="auto" w:fill="auto"/>
          </w:tcPr>
          <w:p w:rsidR="000604E5" w:rsidRPr="00256E61" w:rsidRDefault="0069664B" w:rsidP="00AC2DF6">
            <w:pPr>
              <w:spacing w:before="2" w:after="2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rect id="_x0000_s1052" style="position:absolute;margin-left:1.05pt;margin-top:2.45pt;width:41.25pt;height:17.3pt;z-index:251662336;mso-position-horizontal-relative:text;mso-position-vertical-relative:text" filled="f" fillcolor="red" strokecolor="#7f7f7f" strokeweight=".25pt">
                  <v:fill type="pattern"/>
                </v:rect>
              </w:pict>
            </w:r>
            <w:r>
              <w:rPr>
                <w:noProof/>
                <w:sz w:val="18"/>
                <w:szCs w:val="1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1" type="#_x0000_t32" style="position:absolute;margin-left:4.05pt;margin-top:10.9pt;width:33.75pt;height:0;z-index:251661312;mso-position-horizontal-relative:text;mso-position-vertical-relative:text" o:connectortype="straight" strokecolor="#365422" strokeweight="1.5pt"/>
              </w:pict>
            </w:r>
          </w:p>
        </w:tc>
        <w:tc>
          <w:tcPr>
            <w:tcW w:w="9350" w:type="dxa"/>
            <w:shd w:val="clear" w:color="auto" w:fill="auto"/>
          </w:tcPr>
          <w:p w:rsidR="000604E5" w:rsidRPr="004B2D41" w:rsidRDefault="000604E5" w:rsidP="00AC2DF6">
            <w:pPr>
              <w:spacing w:line="360" w:lineRule="auto"/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Граница кадастрового квартала</w:t>
            </w:r>
          </w:p>
        </w:tc>
      </w:tr>
      <w:tr w:rsidR="000604E5" w:rsidRPr="004B2D41" w:rsidTr="00AC2DF6">
        <w:trPr>
          <w:trHeight w:val="377"/>
        </w:trPr>
        <w:tc>
          <w:tcPr>
            <w:tcW w:w="936" w:type="dxa"/>
            <w:shd w:val="clear" w:color="auto" w:fill="auto"/>
          </w:tcPr>
          <w:p w:rsidR="000604E5" w:rsidRPr="00256E61" w:rsidRDefault="0069664B" w:rsidP="00AC2DF6">
            <w:pPr>
              <w:spacing w:before="2" w:after="2"/>
              <w:rPr>
                <w:b/>
                <w:i/>
                <w:color w:val="365422"/>
                <w:sz w:val="18"/>
                <w:szCs w:val="18"/>
              </w:rPr>
            </w:pPr>
            <w:r w:rsidRPr="0069664B">
              <w:rPr>
                <w:noProof/>
                <w:color w:val="365422"/>
                <w:sz w:val="18"/>
                <w:szCs w:val="18"/>
              </w:rPr>
              <w:pict>
                <v:rect id="_x0000_s1053" style="position:absolute;margin-left:1.05pt;margin-top:.5pt;width:41.25pt;height:15.75pt;z-index:251663360;mso-position-horizontal-relative:text;mso-position-vertical-relative:text" filled="f" fillcolor="red" strokecolor="#7f7f7f" strokeweight=".25pt">
                  <v:fill type="pattern"/>
                </v:rect>
              </w:pict>
            </w:r>
            <w:r w:rsidR="000604E5" w:rsidRPr="00256E61">
              <w:rPr>
                <w:b/>
                <w:i/>
                <w:color w:val="365422"/>
                <w:sz w:val="18"/>
                <w:szCs w:val="18"/>
              </w:rPr>
              <w:t xml:space="preserve">  24:</w:t>
            </w:r>
            <w:r w:rsidR="000604E5">
              <w:rPr>
                <w:b/>
                <w:i/>
                <w:color w:val="365422"/>
                <w:sz w:val="18"/>
                <w:szCs w:val="18"/>
              </w:rPr>
              <w:t>58</w:t>
            </w:r>
            <w:r w:rsidR="000604E5" w:rsidRPr="00256E61">
              <w:rPr>
                <w:b/>
                <w:i/>
                <w:color w:val="365422"/>
                <w:sz w:val="18"/>
                <w:szCs w:val="18"/>
              </w:rPr>
              <w:t>:</w:t>
            </w:r>
            <w:r w:rsidR="000604E5">
              <w:rPr>
                <w:b/>
                <w:i/>
                <w:color w:val="365422"/>
                <w:sz w:val="18"/>
                <w:szCs w:val="18"/>
              </w:rPr>
              <w:t>033</w:t>
            </w:r>
          </w:p>
        </w:tc>
        <w:tc>
          <w:tcPr>
            <w:tcW w:w="9350" w:type="dxa"/>
            <w:shd w:val="clear" w:color="auto" w:fill="auto"/>
          </w:tcPr>
          <w:p w:rsidR="000604E5" w:rsidRPr="004B2D41" w:rsidRDefault="000604E5" w:rsidP="00AC2DF6">
            <w:pPr>
              <w:spacing w:line="360" w:lineRule="auto"/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Обозначение кадастрового квартала</w:t>
            </w:r>
          </w:p>
        </w:tc>
      </w:tr>
      <w:tr w:rsidR="000604E5" w:rsidRPr="004B2D41" w:rsidTr="00AC2DF6">
        <w:tc>
          <w:tcPr>
            <w:tcW w:w="936" w:type="dxa"/>
            <w:shd w:val="clear" w:color="auto" w:fill="auto"/>
          </w:tcPr>
          <w:p w:rsidR="000604E5" w:rsidRPr="00256E61" w:rsidRDefault="000604E5" w:rsidP="00AC2DF6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51460"/>
                  <wp:effectExtent l="19050" t="0" r="9525" b="0"/>
                  <wp:docPr id="5" name="ac1d473e-26de-42fa-8c3c-f91589aa6fb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5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0604E5" w:rsidRPr="004B2D41" w:rsidRDefault="000604E5" w:rsidP="00AC2DF6">
            <w:pPr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0604E5" w:rsidRPr="004B2D41" w:rsidTr="00AC2DF6">
        <w:trPr>
          <w:trHeight w:val="461"/>
        </w:trPr>
        <w:tc>
          <w:tcPr>
            <w:tcW w:w="936" w:type="dxa"/>
            <w:shd w:val="clear" w:color="auto" w:fill="auto"/>
          </w:tcPr>
          <w:p w:rsidR="000604E5" w:rsidRPr="00256E61" w:rsidRDefault="000604E5" w:rsidP="00AC2DF6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31140"/>
                  <wp:effectExtent l="19050" t="0" r="9525" b="0"/>
                  <wp:docPr id="6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0604E5" w:rsidRPr="004B2D41" w:rsidRDefault="000604E5" w:rsidP="00AC2DF6">
            <w:pPr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0604E5" w:rsidRPr="004B2D41" w:rsidTr="00AC2DF6">
        <w:trPr>
          <w:trHeight w:val="585"/>
        </w:trPr>
        <w:tc>
          <w:tcPr>
            <w:tcW w:w="936" w:type="dxa"/>
            <w:shd w:val="clear" w:color="auto" w:fill="auto"/>
          </w:tcPr>
          <w:p w:rsidR="000604E5" w:rsidRPr="00256E61" w:rsidRDefault="0069664B" w:rsidP="00AC2DF6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shape id="_x0000_s1055" type="#_x0000_t32" style="position:absolute;left:0;text-align:left;margin-left:4.05pt;margin-top:11.35pt;width:33.75pt;height:0;z-index:251665408;mso-position-horizontal-relative:text;mso-position-vertical-relative:text" o:connectortype="straight"/>
              </w:pict>
            </w:r>
            <w:r>
              <w:rPr>
                <w:noProof/>
                <w:sz w:val="18"/>
                <w:szCs w:val="18"/>
              </w:rPr>
              <w:pict>
                <v:rect id="_x0000_s1054" style="position:absolute;left:0;text-align:left;margin-left:1.05pt;margin-top:3.6pt;width:41.25pt;height:17.3pt;z-index:251664384;mso-position-horizontal-relative:text;mso-position-vertical-relative:text" filled="f" fillcolor="red" strokecolor="#7f7f7f" strokeweight=".25pt">
                  <v:fill type="pattern"/>
                </v:rect>
              </w:pict>
            </w:r>
          </w:p>
        </w:tc>
        <w:tc>
          <w:tcPr>
            <w:tcW w:w="9350" w:type="dxa"/>
            <w:shd w:val="clear" w:color="auto" w:fill="auto"/>
          </w:tcPr>
          <w:p w:rsidR="000604E5" w:rsidRPr="004B2D41" w:rsidRDefault="000604E5" w:rsidP="00AC2DF6">
            <w:pPr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Существующая часть границы объекта капитального строительства, имеющаяся в ЕГРН сведения о которой достаточны для определения ее местоположения</w:t>
            </w:r>
          </w:p>
        </w:tc>
      </w:tr>
      <w:tr w:rsidR="000604E5" w:rsidTr="00AC2DF6">
        <w:trPr>
          <w:trHeight w:val="570"/>
        </w:trPr>
        <w:tc>
          <w:tcPr>
            <w:tcW w:w="10286" w:type="dxa"/>
            <w:gridSpan w:val="2"/>
            <w:shd w:val="clear" w:color="auto" w:fill="auto"/>
          </w:tcPr>
          <w:p w:rsidR="000604E5" w:rsidRDefault="000604E5" w:rsidP="00AC2DF6"/>
          <w:p w:rsidR="000604E5" w:rsidRDefault="000604E5" w:rsidP="00AC2DF6">
            <w:pPr>
              <w:jc w:val="right"/>
            </w:pPr>
          </w:p>
        </w:tc>
      </w:tr>
    </w:tbl>
    <w:p w:rsidR="000604E5" w:rsidRDefault="000604E5" w:rsidP="000604E5"/>
    <w:p w:rsidR="00670040" w:rsidRDefault="00670040">
      <w:pPr>
        <w:pStyle w:val="a3"/>
        <w:spacing w:before="61"/>
        <w:ind w:left="2751" w:right="2763"/>
        <w:jc w:val="center"/>
      </w:pPr>
    </w:p>
    <w:sectPr w:rsidR="00670040" w:rsidSect="001B427A">
      <w:type w:val="continuous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AE2562"/>
    <w:rsid w:val="000604E5"/>
    <w:rsid w:val="00080FE3"/>
    <w:rsid w:val="000F50DB"/>
    <w:rsid w:val="00186783"/>
    <w:rsid w:val="001B427A"/>
    <w:rsid w:val="001E3FD6"/>
    <w:rsid w:val="00244ADF"/>
    <w:rsid w:val="002F4D13"/>
    <w:rsid w:val="0032341F"/>
    <w:rsid w:val="00425093"/>
    <w:rsid w:val="004F6B0D"/>
    <w:rsid w:val="0050150A"/>
    <w:rsid w:val="00670040"/>
    <w:rsid w:val="0069664B"/>
    <w:rsid w:val="008D31B6"/>
    <w:rsid w:val="00930254"/>
    <w:rsid w:val="009E225B"/>
    <w:rsid w:val="00A8363F"/>
    <w:rsid w:val="00AC2DF6"/>
    <w:rsid w:val="00AE2562"/>
    <w:rsid w:val="00D104F9"/>
    <w:rsid w:val="00DC6F7C"/>
    <w:rsid w:val="00DE2CB8"/>
    <w:rsid w:val="00F62F45"/>
    <w:rsid w:val="00FE7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  <o:rules v:ext="edit">
        <o:r id="V:Rule3" type="connector" idref="#_x0000_s1055"/>
        <o:r id="V:Rule4" type="connector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E256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E256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E2562"/>
    <w:pPr>
      <w:spacing w:before="10"/>
    </w:pPr>
    <w:rPr>
      <w:sz w:val="20"/>
      <w:szCs w:val="20"/>
    </w:rPr>
  </w:style>
  <w:style w:type="paragraph" w:styleId="a4">
    <w:name w:val="List Paragraph"/>
    <w:basedOn w:val="a"/>
    <w:uiPriority w:val="1"/>
    <w:qFormat/>
    <w:rsid w:val="00AE2562"/>
  </w:style>
  <w:style w:type="paragraph" w:customStyle="1" w:styleId="TableParagraph">
    <w:name w:val="Table Paragraph"/>
    <w:basedOn w:val="a"/>
    <w:uiPriority w:val="1"/>
    <w:qFormat/>
    <w:rsid w:val="00AE2562"/>
    <w:pPr>
      <w:spacing w:before="14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6700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0040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nformat">
    <w:name w:val="ConsPlusNonformat"/>
    <w:uiPriority w:val="99"/>
    <w:rsid w:val="00670040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table" w:styleId="a7">
    <w:name w:val="Table Grid"/>
    <w:basedOn w:val="a1"/>
    <w:rsid w:val="000604E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2003</Words>
  <Characters>11418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/>
  <LinksUpToDate>false</LinksUpToDate>
  <CharactersWithSpaces>13395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Бизюкова</cp:lastModifiedBy>
  <cp:revision>10</cp:revision>
  <dcterms:created xsi:type="dcterms:W3CDTF">2024-12-12T04:38:00Z</dcterms:created>
  <dcterms:modified xsi:type="dcterms:W3CDTF">2025-08-08T09:44:00Z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2024-09-26T00:00:00Z</vt:filetime>
  </property>
</Properties>
</file>